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24F5F" w14:textId="3F9A5DBD" w:rsidR="00511BD2" w:rsidRPr="00245F8F" w:rsidRDefault="00511BD2" w:rsidP="00511BD2">
      <w:pPr>
        <w:rPr>
          <w:b/>
          <w:bCs/>
        </w:rPr>
      </w:pPr>
      <w:r w:rsidRPr="00245F8F">
        <w:rPr>
          <w:b/>
          <w:bCs/>
        </w:rPr>
        <w:t xml:space="preserve">Hoe ziet het schikkingsproces eruit? </w:t>
      </w:r>
    </w:p>
    <w:p w14:paraId="457BCF58" w14:textId="77777777" w:rsidR="00511BD2" w:rsidRDefault="00511BD2" w:rsidP="00511BD2"/>
    <w:p w14:paraId="107B759E" w14:textId="055FB206" w:rsidR="00404FDA" w:rsidRDefault="00404FDA" w:rsidP="00D64CA8">
      <w:pPr>
        <w:pStyle w:val="ListParagraph"/>
        <w:numPr>
          <w:ilvl w:val="0"/>
          <w:numId w:val="1"/>
        </w:numPr>
      </w:pPr>
      <w:r>
        <w:t xml:space="preserve">De klant ontvangt een </w:t>
      </w:r>
      <w:r w:rsidRPr="009E0599">
        <w:rPr>
          <w:b/>
          <w:bCs/>
        </w:rPr>
        <w:t>persoonlijke uitnodiging</w:t>
      </w:r>
      <w:r>
        <w:t xml:space="preserve"> via e-mail of brief met een link naar de speciale website. Vanaf deze website kan hij het schikkingsaanbod bekijk</w:t>
      </w:r>
      <w:r w:rsidR="00D64CA8">
        <w:t>en en accepteren</w:t>
      </w:r>
    </w:p>
    <w:p w14:paraId="0AE1EC92" w14:textId="577A8251" w:rsidR="00404FDA" w:rsidRPr="009E0599" w:rsidRDefault="00404FDA" w:rsidP="00D64CA8">
      <w:pPr>
        <w:pStyle w:val="ListParagraph"/>
        <w:numPr>
          <w:ilvl w:val="0"/>
          <w:numId w:val="2"/>
        </w:numPr>
        <w:rPr>
          <w:i/>
          <w:iCs/>
        </w:rPr>
      </w:pPr>
      <w:r w:rsidRPr="009E0599">
        <w:rPr>
          <w:b/>
          <w:bCs/>
          <w:i/>
          <w:iCs/>
        </w:rPr>
        <w:t>Let op</w:t>
      </w:r>
      <w:r w:rsidRPr="009E0599">
        <w:rPr>
          <w:i/>
          <w:iCs/>
        </w:rPr>
        <w:t>: zolang de klant geen persoonlijke uitnodiging heeft gehad, kan hij het schikkings</w:t>
      </w:r>
      <w:r w:rsidR="00E10482">
        <w:rPr>
          <w:i/>
          <w:iCs/>
        </w:rPr>
        <w:t>proces niet starten</w:t>
      </w:r>
    </w:p>
    <w:p w14:paraId="36F5C08E" w14:textId="5B712557" w:rsidR="00805EA0" w:rsidRDefault="00D64CA8" w:rsidP="00D64CA8">
      <w:pPr>
        <w:pStyle w:val="ListParagraph"/>
        <w:numPr>
          <w:ilvl w:val="0"/>
          <w:numId w:val="1"/>
        </w:numPr>
      </w:pPr>
      <w:r>
        <w:t>Nadat de klant op de speciale website op de knop ‘</w:t>
      </w:r>
      <w:r w:rsidRPr="00C55458">
        <w:rPr>
          <w:i/>
          <w:iCs/>
        </w:rPr>
        <w:t xml:space="preserve">Bekijk en accepteer het schikkingsaanbod’ </w:t>
      </w:r>
      <w:r>
        <w:t xml:space="preserve">klikt, </w:t>
      </w:r>
      <w:r w:rsidR="00805EA0">
        <w:t>start het proces</w:t>
      </w:r>
      <w:r w:rsidR="00A679B1">
        <w:t>:</w:t>
      </w:r>
    </w:p>
    <w:p w14:paraId="034ED513" w14:textId="2FFD8C7D" w:rsidR="00D64CA8" w:rsidRDefault="00D64CA8" w:rsidP="00A679B1">
      <w:pPr>
        <w:pStyle w:val="ListParagraph"/>
        <w:numPr>
          <w:ilvl w:val="1"/>
          <w:numId w:val="1"/>
        </w:numPr>
      </w:pPr>
      <w:r>
        <w:t>De klant identificeert</w:t>
      </w:r>
      <w:r w:rsidR="00A679B1">
        <w:t xml:space="preserve"> zich</w:t>
      </w:r>
      <w:r>
        <w:t>. Dat kan op 3 manieren:</w:t>
      </w:r>
    </w:p>
    <w:p w14:paraId="519E3CD4" w14:textId="77777777" w:rsidR="00D64CA8" w:rsidRDefault="00D64CA8" w:rsidP="00A679B1">
      <w:pPr>
        <w:pStyle w:val="ListParagraph"/>
        <w:numPr>
          <w:ilvl w:val="2"/>
          <w:numId w:val="1"/>
        </w:numPr>
      </w:pPr>
      <w:r>
        <w:t>Via een inlog op Internet Bankieren of de app</w:t>
      </w:r>
    </w:p>
    <w:p w14:paraId="76BF0391" w14:textId="77777777" w:rsidR="00D64CA8" w:rsidRDefault="00D64CA8" w:rsidP="00A679B1">
      <w:pPr>
        <w:pStyle w:val="ListParagraph"/>
        <w:numPr>
          <w:ilvl w:val="2"/>
          <w:numId w:val="1"/>
        </w:numPr>
      </w:pPr>
      <w:r>
        <w:t xml:space="preserve">Via </w:t>
      </w:r>
      <w:proofErr w:type="spellStart"/>
      <w:r>
        <w:t>iDIN</w:t>
      </w:r>
      <w:proofErr w:type="spellEnd"/>
      <w:r>
        <w:t xml:space="preserve"> als de klant geen Triodos rekening heeft</w:t>
      </w:r>
    </w:p>
    <w:p w14:paraId="7C0A3B40" w14:textId="77777777" w:rsidR="00D64CA8" w:rsidRDefault="00D64CA8" w:rsidP="00A679B1">
      <w:pPr>
        <w:pStyle w:val="ListParagraph"/>
        <w:numPr>
          <w:ilvl w:val="2"/>
          <w:numId w:val="1"/>
        </w:numPr>
      </w:pPr>
      <w:r>
        <w:t>Via een opname van zijn identiteitsbewijs en gezicht</w:t>
      </w:r>
    </w:p>
    <w:p w14:paraId="734CD1CC" w14:textId="3536C9CA" w:rsidR="00CA2687" w:rsidRDefault="00805EA0" w:rsidP="00A679B1">
      <w:pPr>
        <w:pStyle w:val="ListParagraph"/>
        <w:numPr>
          <w:ilvl w:val="1"/>
          <w:numId w:val="1"/>
        </w:numPr>
      </w:pPr>
      <w:r>
        <w:t xml:space="preserve">De klant </w:t>
      </w:r>
      <w:r w:rsidR="00A679B1">
        <w:t xml:space="preserve">bevestigt </w:t>
      </w:r>
      <w:r>
        <w:t xml:space="preserve">zijn e-mailadres </w:t>
      </w:r>
    </w:p>
    <w:p w14:paraId="6B2A677F" w14:textId="4A3007F2" w:rsidR="00A50635" w:rsidRDefault="00A50635" w:rsidP="00A679B1">
      <w:pPr>
        <w:pStyle w:val="ListParagraph"/>
        <w:numPr>
          <w:ilvl w:val="2"/>
          <w:numId w:val="1"/>
        </w:numPr>
      </w:pPr>
      <w:r w:rsidRPr="00A50635">
        <w:t>Via dit e-mailadres ontva</w:t>
      </w:r>
      <w:r>
        <w:t>ngt hij vervolginformatie over het schikkingsaanbod</w:t>
      </w:r>
    </w:p>
    <w:p w14:paraId="15D95A0F" w14:textId="5CD1CA93" w:rsidR="00805EA0" w:rsidRDefault="00805EA0" w:rsidP="00A679B1">
      <w:pPr>
        <w:pStyle w:val="ListParagraph"/>
        <w:numPr>
          <w:ilvl w:val="1"/>
          <w:numId w:val="1"/>
        </w:numPr>
      </w:pPr>
      <w:r>
        <w:t xml:space="preserve">De </w:t>
      </w:r>
      <w:r w:rsidR="00A679B1">
        <w:t xml:space="preserve">klant </w:t>
      </w:r>
      <w:r w:rsidR="008841EC">
        <w:t xml:space="preserve">ziet een overzicht met zijn rekeningnummer, </w:t>
      </w:r>
      <w:r w:rsidR="00A71400">
        <w:t xml:space="preserve">het </w:t>
      </w:r>
      <w:r w:rsidR="008841EC">
        <w:t>aantal certificaten</w:t>
      </w:r>
      <w:r w:rsidR="00A71400">
        <w:t xml:space="preserve"> per 28 juni 2023</w:t>
      </w:r>
      <w:r w:rsidR="008841EC">
        <w:t xml:space="preserve"> en het bedrag van het schikkingsvoorstel </w:t>
      </w:r>
    </w:p>
    <w:p w14:paraId="2960A98B" w14:textId="5DBC0E6A" w:rsidR="00805EA0" w:rsidRDefault="00805EA0" w:rsidP="008841EC">
      <w:pPr>
        <w:pStyle w:val="ListParagraph"/>
        <w:numPr>
          <w:ilvl w:val="2"/>
          <w:numId w:val="1"/>
        </w:numPr>
      </w:pPr>
      <w:r>
        <w:t>Als de klant meerdere beleggersrekeningen heeft, zie hij per rekening het schikkingsvoorstel</w:t>
      </w:r>
    </w:p>
    <w:p w14:paraId="4A6ECBD5" w14:textId="314DA9BA" w:rsidR="00805EA0" w:rsidRDefault="00805EA0" w:rsidP="00331408">
      <w:pPr>
        <w:pStyle w:val="ListParagraph"/>
        <w:numPr>
          <w:ilvl w:val="1"/>
          <w:numId w:val="1"/>
        </w:numPr>
      </w:pPr>
      <w:r>
        <w:t xml:space="preserve">De klant </w:t>
      </w:r>
      <w:r w:rsidR="00A168F5">
        <w:t xml:space="preserve">komt op een </w:t>
      </w:r>
      <w:r>
        <w:t>informatiepagina met uitleg over finale kwijting en moet bevestigen dat hij deze informatie gelezen en begrepen heeft</w:t>
      </w:r>
    </w:p>
    <w:p w14:paraId="79F04A48" w14:textId="0FB3AB18" w:rsidR="00805EA0" w:rsidRDefault="00A168F5" w:rsidP="00A168F5">
      <w:pPr>
        <w:pStyle w:val="ListParagraph"/>
        <w:numPr>
          <w:ilvl w:val="1"/>
          <w:numId w:val="1"/>
        </w:numPr>
      </w:pPr>
      <w:r>
        <w:t>D</w:t>
      </w:r>
      <w:r w:rsidR="00805EA0">
        <w:t>e klant controle</w:t>
      </w:r>
      <w:r>
        <w:t>ert</w:t>
      </w:r>
      <w:r w:rsidR="00805EA0">
        <w:t xml:space="preserve"> of zijn rekeningnummer klopt</w:t>
      </w:r>
    </w:p>
    <w:p w14:paraId="660F4A68" w14:textId="749EB06F" w:rsidR="00805EA0" w:rsidRDefault="00A168F5" w:rsidP="00A168F5">
      <w:pPr>
        <w:pStyle w:val="ListParagraph"/>
        <w:numPr>
          <w:ilvl w:val="1"/>
          <w:numId w:val="1"/>
        </w:numPr>
      </w:pPr>
      <w:r>
        <w:t>D</w:t>
      </w:r>
      <w:r w:rsidR="00805EA0">
        <w:t xml:space="preserve">e klant </w:t>
      </w:r>
      <w:r>
        <w:t xml:space="preserve">ondertekent </w:t>
      </w:r>
      <w:r w:rsidR="00805EA0">
        <w:t>de schikkingsovereenkomst</w:t>
      </w:r>
      <w:r w:rsidR="002B435F">
        <w:t xml:space="preserve"> </w:t>
      </w:r>
    </w:p>
    <w:p w14:paraId="1FB3A3B2" w14:textId="49F9954F" w:rsidR="00805EA0" w:rsidRDefault="00805EA0" w:rsidP="00A168F5">
      <w:pPr>
        <w:pStyle w:val="ListParagraph"/>
        <w:numPr>
          <w:ilvl w:val="2"/>
          <w:numId w:val="1"/>
        </w:numPr>
      </w:pPr>
      <w:r>
        <w:t xml:space="preserve">Bij en/of rekeningen moeten beide rekeninghouders </w:t>
      </w:r>
      <w:r w:rsidR="00DE240C">
        <w:t xml:space="preserve">het proces doorlopen en </w:t>
      </w:r>
      <w:r>
        <w:t>de schikkingsovereenkomst tekenen</w:t>
      </w:r>
    </w:p>
    <w:p w14:paraId="26A01D67" w14:textId="15F4034B" w:rsidR="00DE240C" w:rsidRDefault="00DE240C" w:rsidP="00A168F5">
      <w:pPr>
        <w:pStyle w:val="ListParagraph"/>
        <w:numPr>
          <w:ilvl w:val="2"/>
          <w:numId w:val="1"/>
        </w:numPr>
      </w:pPr>
      <w:r>
        <w:t>Heeft de klant meerdere beleggersrekeningen, dan moet hij per beleggersrekening een schikkingsovereenkomst tekenen</w:t>
      </w:r>
    </w:p>
    <w:p w14:paraId="060682EF" w14:textId="6E3C1E66" w:rsidR="00805EA0" w:rsidRDefault="00805EA0" w:rsidP="00A168F5">
      <w:pPr>
        <w:pStyle w:val="ListParagraph"/>
        <w:numPr>
          <w:ilvl w:val="1"/>
          <w:numId w:val="1"/>
        </w:numPr>
      </w:pPr>
      <w:r>
        <w:t xml:space="preserve">De klant </w:t>
      </w:r>
      <w:r w:rsidR="00A168F5">
        <w:t xml:space="preserve">downloadt </w:t>
      </w:r>
      <w:r>
        <w:t>de schikkingsovereenkomst voor zijn eigen administratie</w:t>
      </w:r>
    </w:p>
    <w:p w14:paraId="39D42DCB" w14:textId="77777777" w:rsidR="00511BD2" w:rsidRDefault="00511BD2" w:rsidP="00511BD2"/>
    <w:p w14:paraId="121F6609" w14:textId="56D7A943" w:rsidR="002B435F" w:rsidRDefault="002B435F" w:rsidP="00511BD2">
      <w:pPr>
        <w:rPr>
          <w:b/>
          <w:bCs/>
        </w:rPr>
      </w:pPr>
      <w:r w:rsidRPr="002B435F">
        <w:rPr>
          <w:b/>
          <w:bCs/>
        </w:rPr>
        <w:t>Waarom moet de klant wachten op een persoonlijke uitnodiging?</w:t>
      </w:r>
    </w:p>
    <w:p w14:paraId="4A2C8DC0" w14:textId="77777777" w:rsidR="003922A3" w:rsidRDefault="007477E5" w:rsidP="00511BD2">
      <w:r>
        <w:t>We hebben certificaathouders in 3 groepen verdeeld</w:t>
      </w:r>
      <w:r w:rsidR="003922A3">
        <w:t>:</w:t>
      </w:r>
    </w:p>
    <w:p w14:paraId="44899DFC" w14:textId="2BFA3A4C" w:rsidR="003922A3" w:rsidRDefault="003922A3" w:rsidP="003922A3">
      <w:pPr>
        <w:pStyle w:val="ListParagraph"/>
        <w:numPr>
          <w:ilvl w:val="0"/>
          <w:numId w:val="2"/>
        </w:numPr>
      </w:pPr>
      <w:r>
        <w:t>Particuliere certificaathouders  met een enkele of en/of rekening</w:t>
      </w:r>
    </w:p>
    <w:p w14:paraId="045AB246" w14:textId="77777777" w:rsidR="003922A3" w:rsidRDefault="003922A3" w:rsidP="003922A3">
      <w:pPr>
        <w:pStyle w:val="ListParagraph"/>
        <w:numPr>
          <w:ilvl w:val="0"/>
          <w:numId w:val="2"/>
        </w:numPr>
      </w:pPr>
      <w:r>
        <w:t>Erfgenamen en gemachtigden</w:t>
      </w:r>
    </w:p>
    <w:p w14:paraId="2B9BA19A" w14:textId="0CE36039" w:rsidR="003922A3" w:rsidRDefault="003922A3" w:rsidP="003922A3">
      <w:pPr>
        <w:pStyle w:val="ListParagraph"/>
        <w:numPr>
          <w:ilvl w:val="0"/>
          <w:numId w:val="2"/>
        </w:numPr>
      </w:pPr>
      <w:r>
        <w:t>Zakelijke certificaathouders</w:t>
      </w:r>
      <w:r w:rsidR="007477E5">
        <w:t xml:space="preserve"> </w:t>
      </w:r>
    </w:p>
    <w:p w14:paraId="348D418A" w14:textId="668CB582" w:rsidR="00E64955" w:rsidRPr="00D45FEE" w:rsidRDefault="0058575A" w:rsidP="003922A3">
      <w:r>
        <w:t xml:space="preserve">We doen dit om de werklast te verdelen en de verschillende groepen zo goed mogelijk te faciliteren. </w:t>
      </w:r>
      <w:r w:rsidR="009A49FB">
        <w:t>Iedereen ontvangt een persoonlijke uitnodiging tussen eind maart en eind mei 2025</w:t>
      </w:r>
      <w:r w:rsidR="009A49FB">
        <w:t xml:space="preserve">. </w:t>
      </w:r>
      <w:r w:rsidR="00411E97">
        <w:t xml:space="preserve">Zie ook het </w:t>
      </w:r>
      <w:hyperlink r:id="rId8" w:history="1">
        <w:r w:rsidR="00411E97" w:rsidRPr="008D210E">
          <w:rPr>
            <w:rStyle w:val="Hyperlink"/>
          </w:rPr>
          <w:t>communicatieschema.</w:t>
        </w:r>
      </w:hyperlink>
      <w:r w:rsidR="00411E97">
        <w:t xml:space="preserve"> </w:t>
      </w:r>
    </w:p>
    <w:p w14:paraId="070F6DED" w14:textId="2709356C" w:rsidR="002B435F" w:rsidRDefault="00C94244" w:rsidP="00511BD2">
      <w:pPr>
        <w:rPr>
          <w:b/>
          <w:bCs/>
        </w:rPr>
      </w:pPr>
      <w:r w:rsidRPr="00C94244">
        <w:rPr>
          <w:b/>
          <w:bCs/>
        </w:rPr>
        <w:t>Kan een klant zijn certificaten nog verhandelen nadat hij het schikkingsaanbod heeft geaccepteerd?</w:t>
      </w:r>
    </w:p>
    <w:p w14:paraId="48E34302" w14:textId="1A684E40" w:rsidR="006A6EEA" w:rsidRDefault="006A6EEA" w:rsidP="00511BD2">
      <w:r>
        <w:t xml:space="preserve">Ja, de klant kan </w:t>
      </w:r>
      <w:r w:rsidR="005D3BFF">
        <w:t>na accepteren van het schikkingsaanbod zijn certificaten verhandelen op het MTF of op Euronext Amsterdam zodra de notering is voltooid</w:t>
      </w:r>
      <w:r w:rsidR="003A5381">
        <w:t xml:space="preserve">. Naar verwachting zijn de </w:t>
      </w:r>
      <w:r w:rsidR="003A5381">
        <w:lastRenderedPageBreak/>
        <w:t xml:space="preserve">certificaten verhandelbaar op Euronext voor de geplande aandeelhoudersvergadering van </w:t>
      </w:r>
      <w:r w:rsidR="00A83E87">
        <w:t>23 mei 2025</w:t>
      </w:r>
      <w:r w:rsidR="001064D0">
        <w:t>.</w:t>
      </w:r>
    </w:p>
    <w:p w14:paraId="3000D985" w14:textId="16D6898F" w:rsidR="001064D0" w:rsidRPr="00537ABD" w:rsidRDefault="001064D0" w:rsidP="00511BD2">
      <w:pPr>
        <w:rPr>
          <w:b/>
          <w:bCs/>
        </w:rPr>
      </w:pPr>
      <w:r w:rsidRPr="00537ABD">
        <w:rPr>
          <w:b/>
          <w:bCs/>
        </w:rPr>
        <w:t xml:space="preserve">Kan de </w:t>
      </w:r>
      <w:r w:rsidR="0010172B">
        <w:rPr>
          <w:b/>
          <w:bCs/>
        </w:rPr>
        <w:t>certificaathouder</w:t>
      </w:r>
      <w:r w:rsidRPr="00537ABD">
        <w:rPr>
          <w:b/>
          <w:bCs/>
        </w:rPr>
        <w:t xml:space="preserve"> een papieren versie van het schikkingsaanbod aanvragen?</w:t>
      </w:r>
    </w:p>
    <w:p w14:paraId="0D2CC07D" w14:textId="507F3A9F" w:rsidR="001064D0" w:rsidRDefault="00537ABD" w:rsidP="00511BD2">
      <w:r>
        <w:t xml:space="preserve">Ja dat kan. De klant moet hiervoor telefonisch contact met ons opnemen. Het kan enkele weken duren voordat de klant het schikkingsaanbod via de post ontvangt. </w:t>
      </w:r>
    </w:p>
    <w:p w14:paraId="4DB8A0AC" w14:textId="0EABAC9C" w:rsidR="003E5FC4" w:rsidRPr="0010172B" w:rsidRDefault="008D44BB" w:rsidP="00511BD2">
      <w:pPr>
        <w:rPr>
          <w:b/>
          <w:bCs/>
        </w:rPr>
      </w:pPr>
      <w:r w:rsidRPr="0010172B">
        <w:rPr>
          <w:b/>
          <w:bCs/>
        </w:rPr>
        <w:t>Als een certificaathouder een en/of rekening heeft, moeten beide rekeninghouders dan de schikkingsovereenkomst tekenen?</w:t>
      </w:r>
    </w:p>
    <w:p w14:paraId="695ECE4D" w14:textId="40C1FD1F" w:rsidR="008D44BB" w:rsidRDefault="008D44BB" w:rsidP="00511BD2">
      <w:r>
        <w:t>Ja, dat k</w:t>
      </w:r>
      <w:r w:rsidR="0010172B">
        <w:t>l</w:t>
      </w:r>
      <w:r>
        <w:t>opt. Beide rekeninghouders moeten een schikkingsovereenkomst ondertekenen</w:t>
      </w:r>
      <w:r w:rsidR="0010172B">
        <w:t>, waarbij ze allebei een uniek e-mailadres moeten gebruiken.</w:t>
      </w:r>
    </w:p>
    <w:p w14:paraId="203921A0" w14:textId="4A1DFEE3" w:rsidR="008D44BB" w:rsidRPr="00CB6E81" w:rsidRDefault="006F573E" w:rsidP="00511BD2">
      <w:pPr>
        <w:rPr>
          <w:b/>
          <w:bCs/>
        </w:rPr>
      </w:pPr>
      <w:r w:rsidRPr="00CB6E81">
        <w:rPr>
          <w:b/>
          <w:bCs/>
        </w:rPr>
        <w:t xml:space="preserve">Moet de certificaathouder </w:t>
      </w:r>
      <w:r w:rsidR="00CB6E81" w:rsidRPr="00CB6E81">
        <w:rPr>
          <w:b/>
          <w:bCs/>
        </w:rPr>
        <w:t>dividend</w:t>
      </w:r>
      <w:r w:rsidRPr="00CB6E81">
        <w:rPr>
          <w:b/>
          <w:bCs/>
        </w:rPr>
        <w:t>belasting betalen over het schikkingsbedrag?</w:t>
      </w:r>
    </w:p>
    <w:p w14:paraId="35B47D9B" w14:textId="7C85367E" w:rsidR="006F573E" w:rsidRDefault="006F573E" w:rsidP="00511BD2">
      <w:r>
        <w:t>Het schikkingsbedrag is geen dividenduitkering. De certificaathouder hoeft hier dus geen dividen</w:t>
      </w:r>
      <w:r w:rsidR="00CB6E81">
        <w:t>dbelasting over te betalen?</w:t>
      </w:r>
    </w:p>
    <w:p w14:paraId="1885ACDD" w14:textId="5DBEFEC8" w:rsidR="00CB6E81" w:rsidRPr="00D44571" w:rsidRDefault="00CB6E81" w:rsidP="00511BD2">
      <w:pPr>
        <w:rPr>
          <w:b/>
          <w:bCs/>
        </w:rPr>
      </w:pPr>
      <w:r w:rsidRPr="00D44571">
        <w:rPr>
          <w:b/>
          <w:bCs/>
        </w:rPr>
        <w:t>Hoe kan de klant een klacht indienen?</w:t>
      </w:r>
    </w:p>
    <w:p w14:paraId="7640F02E" w14:textId="043147D8" w:rsidR="00CB6E81" w:rsidRDefault="00CB6E81" w:rsidP="00511BD2">
      <w:r>
        <w:t xml:space="preserve">De klant kan het normale klachtenproces volgen, zoals staat uitgelegd op onze </w:t>
      </w:r>
      <w:hyperlink r:id="rId9" w:history="1">
        <w:r w:rsidRPr="00B86D09">
          <w:rPr>
            <w:rStyle w:val="Hyperlink"/>
          </w:rPr>
          <w:t>website</w:t>
        </w:r>
      </w:hyperlink>
      <w:r>
        <w:t xml:space="preserve">. </w:t>
      </w:r>
    </w:p>
    <w:p w14:paraId="013FCC43" w14:textId="3DA60D79" w:rsidR="003D495B" w:rsidRPr="00AC285B" w:rsidRDefault="003D495B" w:rsidP="003D495B">
      <w:pPr>
        <w:rPr>
          <w:b/>
          <w:bCs/>
        </w:rPr>
      </w:pPr>
      <w:r w:rsidRPr="00AC285B">
        <w:rPr>
          <w:b/>
          <w:bCs/>
        </w:rPr>
        <w:t xml:space="preserve">Hoe </w:t>
      </w:r>
      <w:r w:rsidR="005C7184" w:rsidRPr="00AC285B">
        <w:rPr>
          <w:b/>
          <w:bCs/>
        </w:rPr>
        <w:t>kan de certificaathouder</w:t>
      </w:r>
      <w:r w:rsidRPr="00AC285B">
        <w:rPr>
          <w:b/>
          <w:bCs/>
        </w:rPr>
        <w:t xml:space="preserve"> in beroep </w:t>
      </w:r>
      <w:r w:rsidR="005C7184" w:rsidRPr="00AC285B">
        <w:rPr>
          <w:b/>
          <w:bCs/>
        </w:rPr>
        <w:t xml:space="preserve">gaan tegen de afhandeling van zijn klacht? </w:t>
      </w:r>
    </w:p>
    <w:p w14:paraId="1C7D6999" w14:textId="5B8C3D88" w:rsidR="003D495B" w:rsidRDefault="003D495B" w:rsidP="003D495B">
      <w:r>
        <w:t xml:space="preserve">Als </w:t>
      </w:r>
      <w:r w:rsidR="00AC285B">
        <w:t>de certificaathouder</w:t>
      </w:r>
      <w:r>
        <w:t xml:space="preserve"> niet tevreden </w:t>
      </w:r>
      <w:r w:rsidR="00AC285B">
        <w:t>is over de afhandeling van zijn klacht, kan hij in beroep gaan</w:t>
      </w:r>
      <w:r w:rsidR="00733900">
        <w:t>:</w:t>
      </w:r>
    </w:p>
    <w:p w14:paraId="11A4585B" w14:textId="460C082E" w:rsidR="003D495B" w:rsidRDefault="00AC285B" w:rsidP="00733900">
      <w:pPr>
        <w:pStyle w:val="ListParagraph"/>
        <w:numPr>
          <w:ilvl w:val="0"/>
          <w:numId w:val="2"/>
        </w:numPr>
      </w:pPr>
      <w:r>
        <w:t xml:space="preserve">Hij </w:t>
      </w:r>
      <w:r w:rsidR="00733900">
        <w:t xml:space="preserve">doet dit </w:t>
      </w:r>
      <w:r w:rsidR="003D495B">
        <w:t xml:space="preserve">binnen drie maanden na ontvangst van de reactie op </w:t>
      </w:r>
      <w:r>
        <w:t>zijn</w:t>
      </w:r>
      <w:r w:rsidR="003D495B">
        <w:t xml:space="preserve"> klacht. Het is belangrijk </w:t>
      </w:r>
      <w:r w:rsidR="00FF765A">
        <w:t xml:space="preserve">dat de klant in zijn beroep </w:t>
      </w:r>
      <w:r w:rsidR="003D495B">
        <w:t>duidelijk uit</w:t>
      </w:r>
      <w:r w:rsidR="00FF765A">
        <w:t>legt</w:t>
      </w:r>
      <w:r w:rsidR="003D495B">
        <w:t xml:space="preserve"> waarom </w:t>
      </w:r>
      <w:r w:rsidR="00FF765A">
        <w:t>hij</w:t>
      </w:r>
      <w:r w:rsidR="003D495B">
        <w:t xml:space="preserve"> van mening </w:t>
      </w:r>
      <w:r w:rsidR="00FF765A">
        <w:t>is</w:t>
      </w:r>
      <w:r w:rsidR="003D495B">
        <w:t xml:space="preserve"> dat de goedkeuring of afwijzing van </w:t>
      </w:r>
      <w:r w:rsidR="00FF765A">
        <w:t>d</w:t>
      </w:r>
      <w:r w:rsidR="003D495B">
        <w:t xml:space="preserve">e klacht onjuist of onterecht is. </w:t>
      </w:r>
      <w:r w:rsidR="00FF765A">
        <w:t>D</w:t>
      </w:r>
      <w:r w:rsidR="003D495B">
        <w:t xml:space="preserve">e klachtenprocedure </w:t>
      </w:r>
      <w:r w:rsidR="00FF765A">
        <w:t xml:space="preserve">kun je </w:t>
      </w:r>
      <w:r w:rsidR="003D495B">
        <w:t xml:space="preserve">bekijken op de </w:t>
      </w:r>
      <w:hyperlink r:id="rId10" w:history="1">
        <w:r w:rsidR="003D495B" w:rsidRPr="00D668E5">
          <w:rPr>
            <w:rStyle w:val="Hyperlink"/>
          </w:rPr>
          <w:t>website</w:t>
        </w:r>
      </w:hyperlink>
      <w:r w:rsidR="003D495B">
        <w:t xml:space="preserve">. </w:t>
      </w:r>
    </w:p>
    <w:p w14:paraId="7DE252AC" w14:textId="57DC1118" w:rsidR="003D495B" w:rsidRDefault="003D495B" w:rsidP="003D495B">
      <w:pPr>
        <w:pStyle w:val="ListParagraph"/>
        <w:numPr>
          <w:ilvl w:val="0"/>
          <w:numId w:val="2"/>
        </w:numPr>
      </w:pPr>
      <w:r>
        <w:t xml:space="preserve">De afdeling Beroep bevestigt binnen vijf werkdagen de ontvangst van </w:t>
      </w:r>
      <w:r w:rsidR="00D668E5">
        <w:t>d</w:t>
      </w:r>
      <w:r>
        <w:t>e brief. Binnen zes weken na indiening ontvang</w:t>
      </w:r>
      <w:r w:rsidR="00D668E5">
        <w:t>t de certificaathouder</w:t>
      </w:r>
      <w:r>
        <w:t xml:space="preserve"> een reactie op </w:t>
      </w:r>
      <w:r w:rsidR="00D668E5">
        <w:t>zijn</w:t>
      </w:r>
      <w:r>
        <w:t xml:space="preserve"> beroep. </w:t>
      </w:r>
    </w:p>
    <w:sectPr w:rsidR="003D49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B3DED"/>
    <w:multiLevelType w:val="hybridMultilevel"/>
    <w:tmpl w:val="D06EA7D0"/>
    <w:lvl w:ilvl="0" w:tplc="04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33C209B"/>
    <w:multiLevelType w:val="hybridMultilevel"/>
    <w:tmpl w:val="31E2399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058658">
    <w:abstractNumId w:val="1"/>
  </w:num>
  <w:num w:numId="2" w16cid:durableId="5593648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BD2"/>
    <w:rsid w:val="00055E49"/>
    <w:rsid w:val="000C0AA7"/>
    <w:rsid w:val="000D5CAD"/>
    <w:rsid w:val="0010172B"/>
    <w:rsid w:val="00104793"/>
    <w:rsid w:val="001064D0"/>
    <w:rsid w:val="00245F8F"/>
    <w:rsid w:val="002B435F"/>
    <w:rsid w:val="002F7088"/>
    <w:rsid w:val="00331408"/>
    <w:rsid w:val="003922A3"/>
    <w:rsid w:val="003A5381"/>
    <w:rsid w:val="003D495B"/>
    <w:rsid w:val="003E5FC4"/>
    <w:rsid w:val="00404FDA"/>
    <w:rsid w:val="00411E97"/>
    <w:rsid w:val="00511BD2"/>
    <w:rsid w:val="00537ABD"/>
    <w:rsid w:val="00564421"/>
    <w:rsid w:val="0058575A"/>
    <w:rsid w:val="0059209C"/>
    <w:rsid w:val="005C7184"/>
    <w:rsid w:val="005D3BFF"/>
    <w:rsid w:val="00635299"/>
    <w:rsid w:val="00661B32"/>
    <w:rsid w:val="006A6EEA"/>
    <w:rsid w:val="006F573E"/>
    <w:rsid w:val="00725851"/>
    <w:rsid w:val="00733900"/>
    <w:rsid w:val="007477E5"/>
    <w:rsid w:val="007B4721"/>
    <w:rsid w:val="00805EA0"/>
    <w:rsid w:val="008841EC"/>
    <w:rsid w:val="008D210E"/>
    <w:rsid w:val="008D44BB"/>
    <w:rsid w:val="009059C6"/>
    <w:rsid w:val="009A49FB"/>
    <w:rsid w:val="009E0599"/>
    <w:rsid w:val="00A13054"/>
    <w:rsid w:val="00A168F5"/>
    <w:rsid w:val="00A326B7"/>
    <w:rsid w:val="00A50635"/>
    <w:rsid w:val="00A63C90"/>
    <w:rsid w:val="00A679B1"/>
    <w:rsid w:val="00A71400"/>
    <w:rsid w:val="00A83E87"/>
    <w:rsid w:val="00A84E20"/>
    <w:rsid w:val="00AC285B"/>
    <w:rsid w:val="00B74EBE"/>
    <w:rsid w:val="00B86D09"/>
    <w:rsid w:val="00C55458"/>
    <w:rsid w:val="00C94244"/>
    <w:rsid w:val="00CA2687"/>
    <w:rsid w:val="00CA79D2"/>
    <w:rsid w:val="00CB6E81"/>
    <w:rsid w:val="00D44571"/>
    <w:rsid w:val="00D45FEE"/>
    <w:rsid w:val="00D64CA8"/>
    <w:rsid w:val="00D668E5"/>
    <w:rsid w:val="00DE240C"/>
    <w:rsid w:val="00E10482"/>
    <w:rsid w:val="00E64955"/>
    <w:rsid w:val="00FB290F"/>
    <w:rsid w:val="00FD1AF0"/>
    <w:rsid w:val="00FF7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3DFC0"/>
  <w15:chartTrackingRefBased/>
  <w15:docId w15:val="{824CBD60-AC50-49CE-A29A-BE5144F72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1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1B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1B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1B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1B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1B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1B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1B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1B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1B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1B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1B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1BD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D21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D21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iodos.nl/schikkingsaanbod/tijdlijn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triodos.nl/service/particulieren/klacht-indienen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triodos.nl/service/particulieren/klacht-indien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0F3F9A9F3E944A9419BE2FB79036AE" ma:contentTypeVersion="14" ma:contentTypeDescription="Een nieuw document maken." ma:contentTypeScope="" ma:versionID="812ecaf2ec1c3bd96dfc1a9ed7fef245">
  <xsd:schema xmlns:xsd="http://www.w3.org/2001/XMLSchema" xmlns:xs="http://www.w3.org/2001/XMLSchema" xmlns:p="http://schemas.microsoft.com/office/2006/metadata/properties" xmlns:ns1="http://schemas.microsoft.com/sharepoint/v3" xmlns:ns2="0a7bdddd-bdb4-4aa7-bdc6-35f67ffa3066" xmlns:ns3="ed651f73-9112-44a2-b2a6-7eaeecf9204b" targetNamespace="http://schemas.microsoft.com/office/2006/metadata/properties" ma:root="true" ma:fieldsID="ff31a76ee72fbf4b2324d7f15c079379" ns1:_="" ns2:_="" ns3:_="">
    <xsd:import namespace="http://schemas.microsoft.com/sharepoint/v3"/>
    <xsd:import namespace="0a7bdddd-bdb4-4aa7-bdc6-35f67ffa3066"/>
    <xsd:import namespace="ed651f73-9112-44a2-b2a6-7eaeecf9204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bdddd-bdb4-4aa7-bdc6-35f67ffa30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Afbeeldingtags" ma:readOnly="false" ma:fieldId="{5cf76f15-5ced-4ddc-b409-7134ff3c332f}" ma:taxonomyMulti="true" ma:sspId="b9ba5532-3d60-4d1b-a006-430b5530cc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651f73-9112-44a2-b2a6-7eaeecf9204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bb304ca4-52cf-4d18-b370-2d0a83e8042e}" ma:internalName="TaxCatchAll" ma:showField="CatchAllData" ma:web="ed651f73-9112-44a2-b2a6-7eaeecf92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0a7bdddd-bdb4-4aa7-bdc6-35f67ffa3066">
      <Terms xmlns="http://schemas.microsoft.com/office/infopath/2007/PartnerControls"/>
    </lcf76f155ced4ddcb4097134ff3c332f>
    <TaxCatchAll xmlns="ed651f73-9112-44a2-b2a6-7eaeecf9204b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CFDD1989-458A-49C2-995B-0A07C65A0C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a7bdddd-bdb4-4aa7-bdc6-35f67ffa3066"/>
    <ds:schemaRef ds:uri="ed651f73-9112-44a2-b2a6-7eaeecf9204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DEA6751-2E0D-4422-9C0C-C1424583AB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AB322B-3BBB-4765-B502-481B9EE57BC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a7bdddd-bdb4-4aa7-bdc6-35f67ffa3066"/>
    <ds:schemaRef ds:uri="ed651f73-9112-44a2-b2a6-7eaeecf92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622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Triodos Bank NV</Company>
  <LinksUpToDate>false</LinksUpToDate>
  <CharactersWithSpaces>4036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Bodine Pannebakker</dc:creator>
  <cp:keywords/>
  <dc:description/>
  <cp:lastModifiedBy>Bodine Pannebakker</cp:lastModifiedBy>
  <cp:revision>2</cp:revision>
  <dcterms:created xsi:type="dcterms:W3CDTF">2025-03-14T13:17:00Z</dcterms:created>
  <dcterms:modified xsi:type="dcterms:W3CDTF">2025-03-14T13:17:00Z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0x010100410F3F9A9F3E944A9419BE2FB79036AE</vt:lpwstr>
  </property>
  <property fmtid="{D5CDD505-2E9C-101B-9397-08002B2CF9AE}" pid="3" name="MSIP_Label_edcac588-7d2f-4e85-b03d-1326973085b7_Enabled">
    <vt:lpwstr>true</vt:lpwstr>
  </property>
  <property fmtid="{D5CDD505-2E9C-101B-9397-08002B2CF9AE}" pid="4" name="MSIP_Label_edcac588-7d2f-4e85-b03d-1326973085b7_SetDate">
    <vt:lpwstr>2025-03-14T11:32:56Z</vt:lpwstr>
  </property>
  <property fmtid="{D5CDD505-2E9C-101B-9397-08002B2CF9AE}" pid="5" name="MSIP_Label_edcac588-7d2f-4e85-b03d-1326973085b7_Method">
    <vt:lpwstr>Standard</vt:lpwstr>
  </property>
  <property fmtid="{D5CDD505-2E9C-101B-9397-08002B2CF9AE}" pid="6" name="MSIP_Label_edcac588-7d2f-4e85-b03d-1326973085b7_Name">
    <vt:lpwstr>Internal</vt:lpwstr>
  </property>
  <property fmtid="{D5CDD505-2E9C-101B-9397-08002B2CF9AE}" pid="7" name="MSIP_Label_edcac588-7d2f-4e85-b03d-1326973085b7_SiteId">
    <vt:lpwstr>f7f385fb-afa1-4574-b34a-e89f39f46d1c</vt:lpwstr>
  </property>
  <property fmtid="{D5CDD505-2E9C-101B-9397-08002B2CF9AE}" pid="8" name="MSIP_Label_edcac588-7d2f-4e85-b03d-1326973085b7_ActionId">
    <vt:lpwstr>e27f9831-21b4-4ea1-bc4c-f600a21925f2</vt:lpwstr>
  </property>
  <property fmtid="{D5CDD505-2E9C-101B-9397-08002B2CF9AE}" pid="9" name="MSIP_Label_edcac588-7d2f-4e85-b03d-1326973085b7_ContentBits">
    <vt:lpwstr>0</vt:lpwstr>
  </property>
  <property fmtid="{D5CDD505-2E9C-101B-9397-08002B2CF9AE}" pid="10" name="MSIP_Label_edcac588-7d2f-4e85-b03d-1326973085b7_Tag">
    <vt:lpwstr>10, 3, 0, 1</vt:lpwstr>
  </property>
  <property fmtid="{D5CDD505-2E9C-101B-9397-08002B2CF9AE}" pid="11" name="MediaServiceImageTags">
    <vt:lpwstr/>
  </property>
</Properties>
</file>